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F12A" w14:textId="77777777" w:rsidR="00C026D5" w:rsidRPr="00DB2062" w:rsidRDefault="00C026D5" w:rsidP="00C026D5">
      <w:pPr>
        <w:pStyle w:val="Default"/>
        <w:rPr>
          <w:color w:val="auto"/>
        </w:rPr>
      </w:pPr>
    </w:p>
    <w:p w14:paraId="7710BC0F" w14:textId="77777777" w:rsidR="00C026D5" w:rsidRPr="00214AEC" w:rsidRDefault="00F36236" w:rsidP="00F36236">
      <w:pPr>
        <w:pStyle w:val="Default"/>
        <w:jc w:val="center"/>
        <w:rPr>
          <w:color w:val="auto"/>
          <w:sz w:val="21"/>
          <w:szCs w:val="21"/>
        </w:rPr>
      </w:pPr>
      <w:r w:rsidRPr="00DB2062">
        <w:rPr>
          <w:rFonts w:hint="eastAsia"/>
          <w:color w:val="auto"/>
          <w:sz w:val="21"/>
          <w:szCs w:val="21"/>
        </w:rPr>
        <w:t>個人情報</w:t>
      </w:r>
      <w:r w:rsidRPr="00214AEC">
        <w:rPr>
          <w:rFonts w:hint="eastAsia"/>
          <w:color w:val="auto"/>
          <w:sz w:val="21"/>
          <w:szCs w:val="21"/>
        </w:rPr>
        <w:t>保護に関する</w:t>
      </w:r>
      <w:r w:rsidR="0089013C" w:rsidRPr="00214AEC">
        <w:rPr>
          <w:rFonts w:hint="eastAsia"/>
          <w:color w:val="auto"/>
          <w:sz w:val="21"/>
          <w:szCs w:val="21"/>
        </w:rPr>
        <w:t>達</w:t>
      </w:r>
    </w:p>
    <w:p w14:paraId="580B898D" w14:textId="77777777" w:rsidR="00C026D5" w:rsidRPr="00214AEC" w:rsidRDefault="00C026D5" w:rsidP="00C026D5">
      <w:pPr>
        <w:pStyle w:val="Default"/>
        <w:rPr>
          <w:color w:val="auto"/>
          <w:sz w:val="21"/>
          <w:szCs w:val="21"/>
        </w:rPr>
      </w:pPr>
    </w:p>
    <w:p w14:paraId="4DA8DB09" w14:textId="77777777" w:rsidR="00C026D5" w:rsidRPr="00214AEC" w:rsidRDefault="00C026D5" w:rsidP="00C026D5">
      <w:pPr>
        <w:pStyle w:val="Default"/>
        <w:rPr>
          <w:color w:val="auto"/>
          <w:sz w:val="21"/>
          <w:szCs w:val="21"/>
        </w:rPr>
      </w:pPr>
      <w:r w:rsidRPr="00214AEC">
        <w:rPr>
          <w:rFonts w:hint="eastAsia"/>
          <w:color w:val="auto"/>
          <w:sz w:val="21"/>
          <w:szCs w:val="21"/>
        </w:rPr>
        <w:t>第１章</w:t>
      </w:r>
      <w:r w:rsidR="00F36236" w:rsidRPr="00214AEC">
        <w:rPr>
          <w:rFonts w:hint="eastAsia"/>
          <w:color w:val="auto"/>
          <w:sz w:val="21"/>
          <w:szCs w:val="21"/>
        </w:rPr>
        <w:t xml:space="preserve">　</w:t>
      </w:r>
      <w:r w:rsidRPr="00214AEC">
        <w:rPr>
          <w:rFonts w:hint="eastAsia"/>
          <w:color w:val="auto"/>
          <w:sz w:val="21"/>
          <w:szCs w:val="21"/>
        </w:rPr>
        <w:t>総則</w:t>
      </w:r>
    </w:p>
    <w:p w14:paraId="61E7C8ED" w14:textId="77777777" w:rsidR="00C026D5" w:rsidRPr="00214AEC" w:rsidRDefault="00C026D5" w:rsidP="00C026D5">
      <w:pPr>
        <w:pStyle w:val="Default"/>
        <w:rPr>
          <w:color w:val="auto"/>
          <w:sz w:val="21"/>
          <w:szCs w:val="21"/>
        </w:rPr>
      </w:pPr>
      <w:r w:rsidRPr="00214AEC">
        <w:rPr>
          <w:rFonts w:hint="eastAsia"/>
          <w:color w:val="auto"/>
          <w:sz w:val="21"/>
          <w:szCs w:val="21"/>
        </w:rPr>
        <w:t>（目的）</w:t>
      </w:r>
    </w:p>
    <w:p w14:paraId="14141214" w14:textId="77777777" w:rsidR="00C026D5" w:rsidRPr="00214AEC" w:rsidRDefault="00C026D5" w:rsidP="00C026D5">
      <w:pPr>
        <w:pStyle w:val="Default"/>
        <w:rPr>
          <w:color w:val="auto"/>
          <w:sz w:val="21"/>
          <w:szCs w:val="21"/>
        </w:rPr>
      </w:pPr>
      <w:r w:rsidRPr="00214AEC">
        <w:rPr>
          <w:rFonts w:hint="eastAsia"/>
          <w:color w:val="auto"/>
          <w:sz w:val="21"/>
          <w:szCs w:val="21"/>
        </w:rPr>
        <w:t>第</w:t>
      </w:r>
      <w:r w:rsidR="00F36236" w:rsidRPr="00214AEC">
        <w:rPr>
          <w:rFonts w:hint="eastAsia"/>
          <w:color w:val="auto"/>
          <w:sz w:val="21"/>
          <w:szCs w:val="21"/>
        </w:rPr>
        <w:t>１条　この達は､宮城県障がい者カヌー協会（以下「協会</w:t>
      </w:r>
      <w:r w:rsidRPr="00214AEC">
        <w:rPr>
          <w:rFonts w:hint="eastAsia"/>
          <w:color w:val="auto"/>
          <w:sz w:val="21"/>
          <w:szCs w:val="21"/>
        </w:rPr>
        <w:t>」という。）が保有する個人情報の取扱いについて必要な事項を定め､個人の権利利益を保護することを目的とする。</w:t>
      </w:r>
    </w:p>
    <w:p w14:paraId="610644E8" w14:textId="77777777" w:rsidR="00C026D5" w:rsidRPr="00214AEC" w:rsidRDefault="00C026D5" w:rsidP="00C026D5">
      <w:pPr>
        <w:pStyle w:val="Default"/>
        <w:rPr>
          <w:color w:val="auto"/>
          <w:sz w:val="21"/>
          <w:szCs w:val="21"/>
        </w:rPr>
      </w:pPr>
      <w:r w:rsidRPr="00214AEC">
        <w:rPr>
          <w:rFonts w:hint="eastAsia"/>
          <w:color w:val="auto"/>
          <w:sz w:val="21"/>
          <w:szCs w:val="21"/>
        </w:rPr>
        <w:t>（定義）</w:t>
      </w:r>
    </w:p>
    <w:p w14:paraId="488E6899" w14:textId="77777777" w:rsidR="00C026D5" w:rsidRPr="00214AEC" w:rsidRDefault="00C026D5" w:rsidP="00C026D5">
      <w:pPr>
        <w:pStyle w:val="Default"/>
        <w:rPr>
          <w:color w:val="auto"/>
          <w:sz w:val="21"/>
          <w:szCs w:val="21"/>
        </w:rPr>
      </w:pPr>
      <w:r w:rsidRPr="00214AEC">
        <w:rPr>
          <w:rFonts w:hint="eastAsia"/>
          <w:color w:val="auto"/>
          <w:sz w:val="21"/>
          <w:szCs w:val="21"/>
        </w:rPr>
        <w:t>第２条</w:t>
      </w:r>
      <w:r w:rsidR="00F36236" w:rsidRPr="00214AEC">
        <w:rPr>
          <w:rFonts w:hint="eastAsia"/>
          <w:color w:val="auto"/>
          <w:sz w:val="21"/>
          <w:szCs w:val="21"/>
        </w:rPr>
        <w:t xml:space="preserve">　</w:t>
      </w:r>
      <w:r w:rsidRPr="00214AEC">
        <w:rPr>
          <w:rFonts w:hint="eastAsia"/>
          <w:color w:val="auto"/>
          <w:sz w:val="21"/>
          <w:szCs w:val="21"/>
        </w:rPr>
        <w:t>この達において「個人情報」とは､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ものを含む）をいう。</w:t>
      </w:r>
    </w:p>
    <w:p w14:paraId="1A4F9A23" w14:textId="77777777" w:rsidR="00C026D5" w:rsidRPr="00214AEC" w:rsidRDefault="00C026D5" w:rsidP="00C026D5">
      <w:pPr>
        <w:pStyle w:val="Default"/>
        <w:rPr>
          <w:color w:val="auto"/>
          <w:sz w:val="21"/>
          <w:szCs w:val="21"/>
        </w:rPr>
      </w:pPr>
      <w:r w:rsidRPr="00214AEC">
        <w:rPr>
          <w:rFonts w:hint="eastAsia"/>
          <w:color w:val="auto"/>
          <w:sz w:val="21"/>
          <w:szCs w:val="21"/>
        </w:rPr>
        <w:t>（責務）</w:t>
      </w:r>
    </w:p>
    <w:p w14:paraId="7AD90169" w14:textId="77777777" w:rsidR="00C026D5" w:rsidRPr="00214AEC" w:rsidRDefault="00C026D5" w:rsidP="00C026D5">
      <w:pPr>
        <w:pStyle w:val="Default"/>
        <w:rPr>
          <w:color w:val="auto"/>
          <w:sz w:val="21"/>
          <w:szCs w:val="21"/>
        </w:rPr>
      </w:pPr>
      <w:r w:rsidRPr="00214AEC">
        <w:rPr>
          <w:rFonts w:hint="eastAsia"/>
          <w:color w:val="auto"/>
          <w:sz w:val="21"/>
          <w:szCs w:val="21"/>
        </w:rPr>
        <w:t>第３条</w:t>
      </w:r>
      <w:r w:rsidR="00F36236" w:rsidRPr="00214AEC">
        <w:rPr>
          <w:rFonts w:hint="eastAsia"/>
          <w:color w:val="auto"/>
          <w:sz w:val="21"/>
          <w:szCs w:val="21"/>
        </w:rPr>
        <w:t xml:space="preserve">　協会</w:t>
      </w:r>
      <w:r w:rsidRPr="00214AEC">
        <w:rPr>
          <w:rFonts w:hint="eastAsia"/>
          <w:color w:val="auto"/>
          <w:sz w:val="21"/>
          <w:szCs w:val="21"/>
        </w:rPr>
        <w:t>はこの達の目的を達成するため､個人情報の保護に関し､必要な措置を講じなければならない。</w:t>
      </w:r>
    </w:p>
    <w:p w14:paraId="72180B08" w14:textId="77777777" w:rsidR="00C026D5" w:rsidRPr="00214AEC" w:rsidRDefault="00C026D5" w:rsidP="00C026D5">
      <w:pPr>
        <w:pStyle w:val="Default"/>
        <w:rPr>
          <w:rFonts w:hAnsi="Century"/>
          <w:color w:val="auto"/>
          <w:sz w:val="21"/>
          <w:szCs w:val="21"/>
        </w:rPr>
      </w:pPr>
      <w:r w:rsidRPr="00214AEC">
        <w:rPr>
          <w:rFonts w:hint="eastAsia"/>
          <w:color w:val="auto"/>
          <w:sz w:val="21"/>
          <w:szCs w:val="21"/>
        </w:rPr>
        <w:t>２</w:t>
      </w:r>
      <w:r w:rsidR="00F36236" w:rsidRPr="00214AEC">
        <w:rPr>
          <w:rFonts w:hint="eastAsia"/>
          <w:color w:val="auto"/>
          <w:sz w:val="21"/>
          <w:szCs w:val="21"/>
        </w:rPr>
        <w:t xml:space="preserve">　</w:t>
      </w:r>
      <w:r w:rsidR="00F36236" w:rsidRPr="00214AEC">
        <w:rPr>
          <w:rFonts w:hAnsi="Century" w:hint="eastAsia"/>
          <w:color w:val="auto"/>
          <w:sz w:val="21"/>
          <w:szCs w:val="21"/>
        </w:rPr>
        <w:t>協会の役</w:t>
      </w:r>
      <w:r w:rsidRPr="00214AEC">
        <w:rPr>
          <w:rFonts w:hAnsi="Century" w:hint="eastAsia"/>
          <w:color w:val="auto"/>
          <w:sz w:val="21"/>
          <w:szCs w:val="21"/>
        </w:rPr>
        <w:t>員は､職務上若しくは活動上知り得た個人情報をみだりに他人に知らせ､又は不当な目的に使用してはならない。また､その職を退いた後も同様とする。</w:t>
      </w:r>
    </w:p>
    <w:p w14:paraId="1F6C35B5" w14:textId="77777777" w:rsidR="00C026D5" w:rsidRPr="00DB2062" w:rsidRDefault="00C026D5" w:rsidP="00C026D5">
      <w:pPr>
        <w:pStyle w:val="Default"/>
        <w:rPr>
          <w:rFonts w:hAnsi="Century"/>
          <w:color w:val="auto"/>
          <w:sz w:val="21"/>
          <w:szCs w:val="21"/>
        </w:rPr>
      </w:pPr>
      <w:r w:rsidRPr="00214AEC">
        <w:rPr>
          <w:rFonts w:hAnsi="Century" w:hint="eastAsia"/>
          <w:color w:val="auto"/>
          <w:sz w:val="21"/>
          <w:szCs w:val="21"/>
        </w:rPr>
        <w:t>第２章</w:t>
      </w:r>
      <w:r w:rsidR="00F36236" w:rsidRPr="00214AEC">
        <w:rPr>
          <w:rFonts w:hAnsi="Century" w:hint="eastAsia"/>
          <w:color w:val="auto"/>
          <w:sz w:val="21"/>
          <w:szCs w:val="21"/>
        </w:rPr>
        <w:t xml:space="preserve">　</w:t>
      </w:r>
      <w:r w:rsidRPr="00214AEC">
        <w:rPr>
          <w:rFonts w:hAnsi="Century" w:hint="eastAsia"/>
          <w:color w:val="auto"/>
          <w:sz w:val="21"/>
          <w:szCs w:val="21"/>
        </w:rPr>
        <w:t>個人情報の収集及び閲覧</w:t>
      </w:r>
    </w:p>
    <w:p w14:paraId="155527B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（収集の制限）</w:t>
      </w:r>
    </w:p>
    <w:p w14:paraId="7EE14B7A"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第４条</w:t>
      </w:r>
      <w:r w:rsidR="00F36236" w:rsidRPr="00DB2062">
        <w:rPr>
          <w:rFonts w:hAnsi="Century" w:hint="eastAsia"/>
          <w:color w:val="auto"/>
          <w:sz w:val="21"/>
          <w:szCs w:val="21"/>
        </w:rPr>
        <w:t xml:space="preserve">　</w:t>
      </w:r>
      <w:r w:rsidRPr="00DB2062">
        <w:rPr>
          <w:rFonts w:hAnsi="Century" w:hint="eastAsia"/>
          <w:color w:val="auto"/>
          <w:sz w:val="21"/>
          <w:szCs w:val="21"/>
        </w:rPr>
        <w:t>個人情報を収集するときは､個人情報を取り扱う事務の目的を明確にし､その目的を達成するために必要な範囲内で収集しなければならない。</w:t>
      </w:r>
    </w:p>
    <w:p w14:paraId="241989C6"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思想､信条及び信教に関する個人情報並びに社会的差別の原因となる個人情報については､収集してはならない。ただし､法令又は条例に定めがある場合及び事業の目的を達成するために､当該個人情報が必要不可欠な場合にはこの限りではない。</w:t>
      </w:r>
    </w:p>
    <w:p w14:paraId="02C72D8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３</w:t>
      </w:r>
      <w:r w:rsidR="00F36236" w:rsidRPr="00DB2062">
        <w:rPr>
          <w:rFonts w:hAnsi="Century" w:hint="eastAsia"/>
          <w:color w:val="auto"/>
          <w:sz w:val="21"/>
          <w:szCs w:val="21"/>
        </w:rPr>
        <w:t xml:space="preserve">　協会</w:t>
      </w:r>
      <w:r w:rsidRPr="00DB2062">
        <w:rPr>
          <w:rFonts w:hAnsi="Century" w:hint="eastAsia"/>
          <w:color w:val="auto"/>
          <w:sz w:val="21"/>
          <w:szCs w:val="21"/>
        </w:rPr>
        <w:t>は､個人情報を収集するときは､本人から収集しなければならない。ただし､次の各号に該当するときはこの限りではない。</w:t>
      </w:r>
    </w:p>
    <w:p w14:paraId="2E2B2BAD"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(1)</w:t>
      </w:r>
      <w:r w:rsidRPr="00DB2062">
        <w:rPr>
          <w:rFonts w:hAnsi="Century" w:hint="eastAsia"/>
          <w:color w:val="auto"/>
          <w:sz w:val="21"/>
          <w:szCs w:val="21"/>
        </w:rPr>
        <w:t>本人の同意があるとき。</w:t>
      </w:r>
    </w:p>
    <w:p w14:paraId="49376131"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(2)</w:t>
      </w:r>
      <w:r w:rsidRPr="00DB2062">
        <w:rPr>
          <w:rFonts w:hAnsi="Century" w:hint="eastAsia"/>
          <w:color w:val="auto"/>
          <w:sz w:val="21"/>
          <w:szCs w:val="21"/>
        </w:rPr>
        <w:t>法令又は条例に定めがあるとき。</w:t>
      </w:r>
    </w:p>
    <w:p w14:paraId="6C98815F"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(3)</w:t>
      </w:r>
      <w:r w:rsidRPr="00DB2062">
        <w:rPr>
          <w:rFonts w:hAnsi="Century" w:hint="eastAsia"/>
          <w:color w:val="auto"/>
          <w:sz w:val="21"/>
          <w:szCs w:val="21"/>
        </w:rPr>
        <w:t>出版､報道等により公にされているとき。</w:t>
      </w:r>
    </w:p>
    <w:p w14:paraId="31A7FAEB"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(4)</w:t>
      </w:r>
      <w:r w:rsidRPr="00DB2062">
        <w:rPr>
          <w:rFonts w:hAnsi="Century" w:hint="eastAsia"/>
          <w:color w:val="auto"/>
          <w:sz w:val="21"/>
          <w:szCs w:val="21"/>
        </w:rPr>
        <w:t>個人の生命､身体又は財産の安全を守るため､緊急かつやむを得ないと認められると</w:t>
      </w:r>
    </w:p>
    <w:p w14:paraId="1451E84F" w14:textId="77777777" w:rsidR="00C026D5" w:rsidRPr="00DB2062" w:rsidRDefault="00C026D5" w:rsidP="00C026D5">
      <w:pPr>
        <w:pStyle w:val="Default"/>
        <w:pageBreakBefore/>
        <w:rPr>
          <w:rFonts w:hAnsi="Century"/>
          <w:color w:val="auto"/>
          <w:sz w:val="21"/>
          <w:szCs w:val="21"/>
        </w:rPr>
      </w:pPr>
      <w:r w:rsidRPr="00DB2062">
        <w:rPr>
          <w:rFonts w:hAnsi="Century" w:hint="eastAsia"/>
          <w:color w:val="auto"/>
          <w:sz w:val="21"/>
          <w:szCs w:val="21"/>
        </w:rPr>
        <w:lastRenderedPageBreak/>
        <w:t>き。</w:t>
      </w:r>
    </w:p>
    <w:p w14:paraId="2549D77F"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(5) </w:t>
      </w:r>
      <w:r w:rsidRPr="00DB2062">
        <w:rPr>
          <w:rFonts w:hAnsi="Century" w:hint="eastAsia"/>
          <w:color w:val="auto"/>
          <w:sz w:val="21"/>
          <w:szCs w:val="21"/>
        </w:rPr>
        <w:t>所在不明､その他の事由により､本人から収集することができないとき。</w:t>
      </w:r>
    </w:p>
    <w:p w14:paraId="1CDCF0D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第３章</w:t>
      </w:r>
      <w:r w:rsidR="00F36236" w:rsidRPr="00DB2062">
        <w:rPr>
          <w:rFonts w:hAnsi="Century" w:hint="eastAsia"/>
          <w:color w:val="auto"/>
          <w:sz w:val="21"/>
          <w:szCs w:val="21"/>
        </w:rPr>
        <w:t xml:space="preserve">　</w:t>
      </w:r>
      <w:r w:rsidRPr="00DB2062">
        <w:rPr>
          <w:rFonts w:hAnsi="Century" w:hint="eastAsia"/>
          <w:color w:val="auto"/>
          <w:sz w:val="21"/>
          <w:szCs w:val="21"/>
        </w:rPr>
        <w:t>個人情報の管理</w:t>
      </w:r>
    </w:p>
    <w:p w14:paraId="63102971"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（適正管理）</w:t>
      </w:r>
    </w:p>
    <w:p w14:paraId="7E12BCDF"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第５条</w:t>
      </w:r>
      <w:r w:rsidR="00F36236" w:rsidRPr="00DB2062">
        <w:rPr>
          <w:rFonts w:hAnsi="Century" w:hint="eastAsia"/>
          <w:color w:val="auto"/>
          <w:sz w:val="21"/>
          <w:szCs w:val="21"/>
        </w:rPr>
        <w:t xml:space="preserve">　</w:t>
      </w:r>
      <w:r w:rsidRPr="00DB2062">
        <w:rPr>
          <w:rFonts w:hAnsi="Century" w:hint="eastAsia"/>
          <w:color w:val="auto"/>
          <w:sz w:val="21"/>
          <w:szCs w:val="21"/>
        </w:rPr>
        <w:t>個人情報を取り扱う事業の目的を達成するため､個人情報を正確かつ最新の情報に保つように努めなければならない</w:t>
      </w:r>
    </w:p>
    <w:p w14:paraId="2FE4BBA3"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個人情報の漏洩､滅失及び毀損防止その他の個人情報の適切な管理のために必要な措置を講ずるよう努めなければならない。</w:t>
      </w:r>
    </w:p>
    <w:p w14:paraId="74FF232B"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３</w:t>
      </w:r>
      <w:r w:rsidR="00F36236" w:rsidRPr="00DB2062">
        <w:rPr>
          <w:rFonts w:hAnsi="Century" w:hint="eastAsia"/>
          <w:color w:val="auto"/>
          <w:sz w:val="21"/>
          <w:szCs w:val="21"/>
        </w:rPr>
        <w:t xml:space="preserve">　</w:t>
      </w:r>
      <w:r w:rsidRPr="00DB2062">
        <w:rPr>
          <w:rFonts w:hAnsi="Century" w:hint="eastAsia"/>
          <w:color w:val="auto"/>
          <w:sz w:val="21"/>
          <w:szCs w:val="21"/>
        </w:rPr>
        <w:t>保有の必要のなくなった個人情報については､確実かつ速やかに消去し､又はこれを記録した文書等を廃棄しなければならない。ただし､他の規程等により保存が義務付けられているものや歴史的資料として保存されるものについてはこの限りではない。</w:t>
      </w:r>
    </w:p>
    <w:p w14:paraId="7AF5295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（委託等に伴う措置）</w:t>
      </w:r>
    </w:p>
    <w:p w14:paraId="2A401792"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第６条</w:t>
      </w:r>
      <w:r w:rsidR="00F36236" w:rsidRPr="00DB2062">
        <w:rPr>
          <w:rFonts w:hAnsi="Century" w:hint="eastAsia"/>
          <w:color w:val="auto"/>
          <w:sz w:val="21"/>
          <w:szCs w:val="21"/>
        </w:rPr>
        <w:t xml:space="preserve">　</w:t>
      </w:r>
      <w:r w:rsidRPr="00DB2062">
        <w:rPr>
          <w:rFonts w:hAnsi="Century" w:hint="eastAsia"/>
          <w:color w:val="auto"/>
          <w:sz w:val="21"/>
          <w:szCs w:val="21"/>
        </w:rPr>
        <w:t>個人情報を取り扱う事業（印刷等を含む）の委託等を行うときは､個人情報の保護に関し､次の各号に定める措置を講じなければならない。</w:t>
      </w:r>
    </w:p>
    <w:p w14:paraId="77D50697"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(1) </w:t>
      </w:r>
      <w:r w:rsidRPr="00DB2062">
        <w:rPr>
          <w:rFonts w:hAnsi="Century" w:hint="eastAsia"/>
          <w:color w:val="auto"/>
          <w:sz w:val="21"/>
          <w:szCs w:val="21"/>
        </w:rPr>
        <w:t>再委託の禁止</w:t>
      </w:r>
    </w:p>
    <w:p w14:paraId="426AC4CB"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(2) </w:t>
      </w:r>
      <w:r w:rsidRPr="00DB2062">
        <w:rPr>
          <w:rFonts w:hAnsi="Century" w:hint="eastAsia"/>
          <w:color w:val="auto"/>
          <w:sz w:val="21"/>
          <w:szCs w:val="21"/>
        </w:rPr>
        <w:t>第三者への提供の禁止</w:t>
      </w:r>
    </w:p>
    <w:p w14:paraId="150C75FE"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(3) </w:t>
      </w:r>
      <w:r w:rsidRPr="00DB2062">
        <w:rPr>
          <w:rFonts w:hAnsi="Century" w:hint="eastAsia"/>
          <w:color w:val="auto"/>
          <w:sz w:val="21"/>
          <w:szCs w:val="21"/>
        </w:rPr>
        <w:t>委託された事業以外への使用の禁止</w:t>
      </w:r>
    </w:p>
    <w:p w14:paraId="1A174760"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(4) </w:t>
      </w:r>
      <w:r w:rsidRPr="00DB2062">
        <w:rPr>
          <w:rFonts w:hAnsi="Century" w:hint="eastAsia"/>
          <w:color w:val="auto"/>
          <w:sz w:val="21"/>
          <w:szCs w:val="21"/>
        </w:rPr>
        <w:t>許可しない複写及び複製の禁止</w:t>
      </w:r>
    </w:p>
    <w:p w14:paraId="0A19E6E6"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(5) </w:t>
      </w:r>
      <w:r w:rsidRPr="00DB2062">
        <w:rPr>
          <w:rFonts w:hAnsi="Century" w:hint="eastAsia"/>
          <w:color w:val="auto"/>
          <w:sz w:val="21"/>
          <w:szCs w:val="21"/>
        </w:rPr>
        <w:t>秘密保持の義務</w:t>
      </w:r>
    </w:p>
    <w:p w14:paraId="1EBBC1CD"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(6) </w:t>
      </w:r>
      <w:r w:rsidRPr="00DB2062">
        <w:rPr>
          <w:rFonts w:hAnsi="Century" w:hint="eastAsia"/>
          <w:color w:val="auto"/>
          <w:sz w:val="21"/>
          <w:szCs w:val="21"/>
        </w:rPr>
        <w:t>返信及び廃棄の義務</w:t>
      </w:r>
    </w:p>
    <w:p w14:paraId="24068A73"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(7) </w:t>
      </w:r>
      <w:r w:rsidRPr="00DB2062">
        <w:rPr>
          <w:rFonts w:hAnsi="Century" w:hint="eastAsia"/>
          <w:color w:val="auto"/>
          <w:sz w:val="21"/>
          <w:szCs w:val="21"/>
        </w:rPr>
        <w:t>事故発生時における報告の義務</w:t>
      </w:r>
    </w:p>
    <w:p w14:paraId="29FA215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（受託者等の責務）</w:t>
      </w:r>
    </w:p>
    <w:p w14:paraId="7BDEC07A"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第７条</w:t>
      </w:r>
      <w:r w:rsidR="00F36236" w:rsidRPr="00DB2062">
        <w:rPr>
          <w:rFonts w:hAnsi="Century" w:hint="eastAsia"/>
          <w:color w:val="auto"/>
          <w:sz w:val="21"/>
          <w:szCs w:val="21"/>
        </w:rPr>
        <w:t xml:space="preserve">　</w:t>
      </w:r>
      <w:r w:rsidRPr="00DB2062">
        <w:rPr>
          <w:rFonts w:hAnsi="Century" w:hint="eastAsia"/>
          <w:color w:val="auto"/>
          <w:sz w:val="21"/>
          <w:szCs w:val="21"/>
        </w:rPr>
        <w:t>個人情報を取り扱う事業を受託した者は､前条に基づき個人情報の漏洩､滅失及び毀損の防止その他個人情報の適正な管理のために必要な措置を講ずるよう努めなければならない。</w:t>
      </w:r>
    </w:p>
    <w:p w14:paraId="2B8B046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前項の受託事業に従事している者又は従事していた者は､その事業に関して知り得た個人情報をみだりに他人に知らせ､又は不当な目的に使用してはならない。</w:t>
      </w:r>
    </w:p>
    <w:p w14:paraId="0F34B57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第４章</w:t>
      </w:r>
      <w:r w:rsidR="00F36236" w:rsidRPr="00DB2062">
        <w:rPr>
          <w:rFonts w:hAnsi="Century" w:hint="eastAsia"/>
          <w:color w:val="auto"/>
          <w:sz w:val="21"/>
          <w:szCs w:val="21"/>
        </w:rPr>
        <w:t xml:space="preserve">　</w:t>
      </w:r>
      <w:r w:rsidRPr="00DB2062">
        <w:rPr>
          <w:rFonts w:hAnsi="Century" w:hint="eastAsia"/>
          <w:color w:val="auto"/>
          <w:sz w:val="21"/>
          <w:szCs w:val="21"/>
        </w:rPr>
        <w:t>個人情報の利用及び提供</w:t>
      </w:r>
    </w:p>
    <w:p w14:paraId="74226C1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（個人情報の利用及び提供の制限）</w:t>
      </w:r>
    </w:p>
    <w:p w14:paraId="6799DB10"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第８条</w:t>
      </w:r>
      <w:r w:rsidR="00F36236" w:rsidRPr="00DB2062">
        <w:rPr>
          <w:rFonts w:hAnsi="Century" w:hint="eastAsia"/>
          <w:color w:val="auto"/>
          <w:sz w:val="21"/>
          <w:szCs w:val="21"/>
        </w:rPr>
        <w:t xml:space="preserve">　</w:t>
      </w:r>
      <w:r w:rsidRPr="00DB2062">
        <w:rPr>
          <w:rFonts w:hAnsi="Century" w:hint="eastAsia"/>
          <w:color w:val="auto"/>
          <w:sz w:val="21"/>
          <w:szCs w:val="21"/>
        </w:rPr>
        <w:t>個人情報を取り扱う事業の目的以外に､個人情報を利用､又は提供してはならない。ただし､次の各号のいずれかに該当するときはこの限りではない。</w:t>
      </w:r>
    </w:p>
    <w:p w14:paraId="1475E8E1" w14:textId="77777777" w:rsidR="00C026D5" w:rsidRPr="00DB2062" w:rsidRDefault="00C026D5" w:rsidP="00C026D5">
      <w:pPr>
        <w:pStyle w:val="Default"/>
        <w:pageBreakBefore/>
        <w:rPr>
          <w:rFonts w:hAnsi="Century"/>
          <w:color w:val="auto"/>
          <w:sz w:val="21"/>
          <w:szCs w:val="21"/>
        </w:rPr>
      </w:pPr>
      <w:r w:rsidRPr="00DB2062">
        <w:rPr>
          <w:rFonts w:ascii="Century" w:hAnsi="Century" w:cs="Century"/>
          <w:color w:val="auto"/>
          <w:sz w:val="21"/>
          <w:szCs w:val="21"/>
        </w:rPr>
        <w:lastRenderedPageBreak/>
        <w:t xml:space="preserve">(1) </w:t>
      </w:r>
      <w:r w:rsidRPr="00DB2062">
        <w:rPr>
          <w:rFonts w:hAnsi="Century" w:hint="eastAsia"/>
          <w:color w:val="auto"/>
          <w:sz w:val="21"/>
          <w:szCs w:val="21"/>
        </w:rPr>
        <w:t>本人の同意があるとき。</w:t>
      </w:r>
    </w:p>
    <w:p w14:paraId="0A73C114"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(2) </w:t>
      </w:r>
      <w:r w:rsidRPr="00DB2062">
        <w:rPr>
          <w:rFonts w:hAnsi="Century" w:hint="eastAsia"/>
          <w:color w:val="auto"/>
          <w:sz w:val="21"/>
          <w:szCs w:val="21"/>
        </w:rPr>
        <w:t>法令又は条例に定めがあるとき。</w:t>
      </w:r>
    </w:p>
    <w:p w14:paraId="15C2DEBB"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(3) </w:t>
      </w:r>
      <w:r w:rsidRPr="00DB2062">
        <w:rPr>
          <w:rFonts w:hAnsi="Century" w:hint="eastAsia"/>
          <w:color w:val="auto"/>
          <w:sz w:val="21"/>
          <w:szCs w:val="21"/>
        </w:rPr>
        <w:t>出版､報道等により公にされているとき。</w:t>
      </w:r>
    </w:p>
    <w:p w14:paraId="6FE763D4"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(4) </w:t>
      </w:r>
      <w:r w:rsidRPr="00DB2062">
        <w:rPr>
          <w:rFonts w:hAnsi="Century" w:hint="eastAsia"/>
          <w:color w:val="auto"/>
          <w:sz w:val="21"/>
          <w:szCs w:val="21"/>
        </w:rPr>
        <w:t>個人の生命､身体又は財産の安全を守るため､緊急かつやむを得ないと認められるとき。</w:t>
      </w:r>
    </w:p>
    <w:p w14:paraId="1AEDA930"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(5) </w:t>
      </w:r>
      <w:r w:rsidRPr="00DB2062">
        <w:rPr>
          <w:rFonts w:hAnsi="Century" w:hint="eastAsia"/>
          <w:color w:val="auto"/>
          <w:sz w:val="21"/>
          <w:szCs w:val="21"/>
        </w:rPr>
        <w:t>国の機関若しくは地方公共団体又はその委託を受けたものが法令の定める事業を遂行することに対して協力する必要がある場合であって､本人の同意を得ることにより当該事業の遂行に支障を及ぼす恐れがあるとき。</w:t>
      </w:r>
    </w:p>
    <w:p w14:paraId="2A8062F1"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前項のただし書きの規定により個人情報を利用､又は提供するときは､個人の権利利益を不当に侵害することのないようにしなければならない。</w:t>
      </w:r>
    </w:p>
    <w:p w14:paraId="1A607C7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（個人情報の外部提供に伴う制限）</w:t>
      </w:r>
    </w:p>
    <w:p w14:paraId="02947F16" w14:textId="716DEED8"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第９条</w:t>
      </w:r>
      <w:r w:rsidR="00F36236" w:rsidRPr="00DB2062">
        <w:rPr>
          <w:rFonts w:hAnsi="Century" w:hint="eastAsia"/>
          <w:color w:val="auto"/>
          <w:sz w:val="21"/>
          <w:szCs w:val="21"/>
        </w:rPr>
        <w:t xml:space="preserve">　</w:t>
      </w:r>
      <w:r w:rsidRPr="00DB2062">
        <w:rPr>
          <w:rFonts w:hAnsi="Century" w:hint="eastAsia"/>
          <w:color w:val="auto"/>
          <w:sz w:val="21"/>
          <w:szCs w:val="21"/>
        </w:rPr>
        <w:t>個人情報の</w:t>
      </w:r>
      <w:r w:rsidR="00BE5559">
        <w:rPr>
          <w:rFonts w:hAnsi="Century" w:hint="eastAsia"/>
          <w:color w:val="auto"/>
          <w:sz w:val="21"/>
          <w:szCs w:val="21"/>
        </w:rPr>
        <w:t>協会</w:t>
      </w:r>
      <w:r w:rsidRPr="00DB2062">
        <w:rPr>
          <w:rFonts w:hAnsi="Century" w:hint="eastAsia"/>
          <w:color w:val="auto"/>
          <w:sz w:val="21"/>
          <w:szCs w:val="21"/>
        </w:rPr>
        <w:t>以外の者への提供（以下「外部提供」という。）する場合は､外部提供を受ける者に対し､使用目的若しくは使用方法の制限その他の必要な制限を付し､その適切な取扱いについて必要な措置を講ずることを求めなければならない。</w:t>
      </w:r>
    </w:p>
    <w:p w14:paraId="15DC20E6" w14:textId="112EFFD8"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BE5559">
        <w:rPr>
          <w:rFonts w:hAnsi="Century" w:hint="eastAsia"/>
          <w:color w:val="auto"/>
          <w:sz w:val="21"/>
          <w:szCs w:val="21"/>
        </w:rPr>
        <w:t>協会</w:t>
      </w:r>
      <w:r w:rsidRPr="00DB2062">
        <w:rPr>
          <w:rFonts w:hAnsi="Century" w:hint="eastAsia"/>
          <w:color w:val="auto"/>
          <w:sz w:val="21"/>
          <w:szCs w:val="21"/>
        </w:rPr>
        <w:t>は事業の執行上必要かつ適切と認められ､個人情報について必要な保護措置が講じられている場合を除き､インターネット等による個人情報の外部提供をしてはならない。</w:t>
      </w:r>
    </w:p>
    <w:p w14:paraId="38E6C9FC"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第５章</w:t>
      </w:r>
      <w:r w:rsidR="00F36236" w:rsidRPr="00DB2062">
        <w:rPr>
          <w:rFonts w:hAnsi="Century" w:hint="eastAsia"/>
          <w:color w:val="auto"/>
          <w:sz w:val="21"/>
          <w:szCs w:val="21"/>
        </w:rPr>
        <w:t xml:space="preserve">　</w:t>
      </w:r>
      <w:r w:rsidRPr="00DB2062">
        <w:rPr>
          <w:rFonts w:hAnsi="Century" w:hint="eastAsia"/>
          <w:color w:val="auto"/>
          <w:sz w:val="21"/>
          <w:szCs w:val="21"/>
        </w:rPr>
        <w:t>自己の個人情報の開示及び請求等の申出</w:t>
      </w:r>
    </w:p>
    <w:p w14:paraId="08DF9C65"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（自己情報の開示請求）</w:t>
      </w:r>
    </w:p>
    <w:p w14:paraId="057F8BF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第１０条</w:t>
      </w:r>
      <w:r w:rsidR="00F36236" w:rsidRPr="00DB2062">
        <w:rPr>
          <w:rFonts w:hAnsi="Century" w:hint="eastAsia"/>
          <w:color w:val="auto"/>
          <w:sz w:val="21"/>
          <w:szCs w:val="21"/>
        </w:rPr>
        <w:t xml:space="preserve">　何人も協会</w:t>
      </w:r>
      <w:r w:rsidRPr="00DB2062">
        <w:rPr>
          <w:rFonts w:hAnsi="Century" w:hint="eastAsia"/>
          <w:color w:val="auto"/>
          <w:sz w:val="21"/>
          <w:szCs w:val="21"/>
        </w:rPr>
        <w:t>に対して､その保有する自己に関する個人情報の開示を請求することができる。</w:t>
      </w:r>
    </w:p>
    <w:p w14:paraId="092A0C5B"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自己情報の開示の申出は､本人に代わって代理人によって行うことができる。</w:t>
      </w:r>
    </w:p>
    <w:p w14:paraId="2D28AF50" w14:textId="77777777" w:rsidR="00C026D5" w:rsidRPr="00DB2062" w:rsidRDefault="00F36236" w:rsidP="00C026D5">
      <w:pPr>
        <w:pStyle w:val="Default"/>
        <w:rPr>
          <w:rFonts w:hAnsi="Century"/>
          <w:color w:val="auto"/>
          <w:sz w:val="21"/>
          <w:szCs w:val="21"/>
        </w:rPr>
      </w:pPr>
      <w:r w:rsidRPr="00DB2062">
        <w:rPr>
          <w:rFonts w:hAnsi="Century" w:hint="eastAsia"/>
          <w:color w:val="auto"/>
          <w:sz w:val="21"/>
          <w:szCs w:val="21"/>
        </w:rPr>
        <w:t>３　協会</w:t>
      </w:r>
      <w:r w:rsidR="00C026D5" w:rsidRPr="00DB2062">
        <w:rPr>
          <w:rFonts w:hAnsi="Century" w:hint="eastAsia"/>
          <w:color w:val="auto"/>
          <w:sz w:val="21"/>
          <w:szCs w:val="21"/>
        </w:rPr>
        <w:t>は､開示請求に係る個人情報が次の各号のいずれかに該当するときは､当該個人情報の全部又は一部について開示しないことができる。</w:t>
      </w:r>
    </w:p>
    <w:p w14:paraId="0CDA6901"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(1) </w:t>
      </w:r>
      <w:r w:rsidRPr="00DB2062">
        <w:rPr>
          <w:rFonts w:hAnsi="Century" w:hint="eastAsia"/>
          <w:color w:val="auto"/>
          <w:sz w:val="21"/>
          <w:szCs w:val="21"/>
        </w:rPr>
        <w:t>法令又は条例の定めるところにより､本人に開示することができないと認められるもの。</w:t>
      </w:r>
    </w:p>
    <w:p w14:paraId="31FB1625"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(2) </w:t>
      </w:r>
      <w:r w:rsidRPr="00DB2062">
        <w:rPr>
          <w:rFonts w:hAnsi="Century" w:hint="eastAsia"/>
          <w:color w:val="auto"/>
          <w:sz w:val="21"/>
          <w:szCs w:val="21"/>
        </w:rPr>
        <w:t>開示請求をした者（以下「開示請求者」という。）以外の個人に関する個人情報を含む情報であって､開示請求者に開示することにより､当該個人の正当な利益を損なうと認められるもの。</w:t>
      </w:r>
    </w:p>
    <w:p w14:paraId="088D4790"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(3) </w:t>
      </w:r>
      <w:r w:rsidRPr="00DB2062">
        <w:rPr>
          <w:rFonts w:hAnsi="Century" w:hint="eastAsia"/>
          <w:color w:val="auto"/>
          <w:sz w:val="21"/>
          <w:szCs w:val="21"/>
        </w:rPr>
        <w:t>個人の評価､診断､選考､指導､相談等に関する情報であって､開示請求者に開示することにより､事業の適正な執行に著しく支障が生ずるおそれがあるもの。</w:t>
      </w:r>
    </w:p>
    <w:p w14:paraId="2EFF02AE"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(4) </w:t>
      </w:r>
      <w:r w:rsidRPr="00DB2062">
        <w:rPr>
          <w:rFonts w:hAnsi="Century" w:hint="eastAsia"/>
          <w:color w:val="auto"/>
          <w:sz w:val="21"/>
          <w:szCs w:val="21"/>
        </w:rPr>
        <w:t>国の機関若しくは地方公共団体又はこれらに類する公共団体との間における協議､協力等により作成､又は取得した個人情報であって､開示請求者に開示することにより､協力関係､信頼関係が著しく損なわれると認められるもの。</w:t>
      </w:r>
    </w:p>
    <w:p w14:paraId="08169CDD"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(5) </w:t>
      </w:r>
      <w:r w:rsidRPr="00DB2062">
        <w:rPr>
          <w:rFonts w:hAnsi="Century" w:hint="eastAsia"/>
          <w:color w:val="auto"/>
          <w:sz w:val="21"/>
          <w:szCs w:val="21"/>
        </w:rPr>
        <w:t>生命､身体､財産等の保護､その他公共の安全と秩序の維持に支障のおそれのあるもの。</w:t>
      </w:r>
    </w:p>
    <w:p w14:paraId="668C80FB" w14:textId="77777777" w:rsidR="00C026D5" w:rsidRPr="00DB2062" w:rsidRDefault="00C026D5" w:rsidP="00C026D5">
      <w:pPr>
        <w:pStyle w:val="Default"/>
        <w:pageBreakBefore/>
        <w:rPr>
          <w:rFonts w:hAnsi="Century"/>
          <w:color w:val="auto"/>
          <w:sz w:val="21"/>
          <w:szCs w:val="21"/>
        </w:rPr>
      </w:pPr>
      <w:r w:rsidRPr="00DB2062">
        <w:rPr>
          <w:rFonts w:ascii="Century" w:hAnsi="Century" w:cs="Century"/>
          <w:color w:val="auto"/>
          <w:sz w:val="21"/>
          <w:szCs w:val="21"/>
        </w:rPr>
        <w:lastRenderedPageBreak/>
        <w:t xml:space="preserve">(6) </w:t>
      </w:r>
      <w:r w:rsidRPr="00DB2062">
        <w:rPr>
          <w:rFonts w:hAnsi="Century" w:hint="eastAsia"/>
          <w:color w:val="auto"/>
          <w:sz w:val="21"/>
          <w:szCs w:val="21"/>
        </w:rPr>
        <w:t>調査､争訟等に関する個人情報であって､開示請求者に開示することにより､事業の適正な執行に支障が生ずるおそれがあるもの。</w:t>
      </w:r>
    </w:p>
    <w:p w14:paraId="373D0DF4"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（開示請求の手続）</w:t>
      </w:r>
    </w:p>
    <w:p w14:paraId="3C4D0B4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第１１条</w:t>
      </w:r>
      <w:r w:rsidR="00F36236" w:rsidRPr="00DB2062">
        <w:rPr>
          <w:rFonts w:hAnsi="Century" w:hint="eastAsia"/>
          <w:color w:val="auto"/>
          <w:sz w:val="21"/>
          <w:szCs w:val="21"/>
        </w:rPr>
        <w:t xml:space="preserve">　開示請求をしようとする者は､次の事項を記載した請求書を協会</w:t>
      </w:r>
      <w:r w:rsidRPr="00DB2062">
        <w:rPr>
          <w:rFonts w:hAnsi="Century" w:hint="eastAsia"/>
          <w:color w:val="auto"/>
          <w:sz w:val="21"/>
          <w:szCs w:val="21"/>
        </w:rPr>
        <w:t>に提出しなければならない。</w:t>
      </w:r>
    </w:p>
    <w:p w14:paraId="72B68120"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(1) </w:t>
      </w:r>
      <w:r w:rsidRPr="00DB2062">
        <w:rPr>
          <w:rFonts w:hAnsi="Century" w:hint="eastAsia"/>
          <w:color w:val="auto"/>
          <w:sz w:val="21"/>
          <w:szCs w:val="21"/>
        </w:rPr>
        <w:t>開示請求をしようとする者の氏名及び住所</w:t>
      </w:r>
    </w:p>
    <w:p w14:paraId="5E849CC3"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(2) </w:t>
      </w:r>
      <w:r w:rsidRPr="00DB2062">
        <w:rPr>
          <w:rFonts w:hAnsi="Century" w:hint="eastAsia"/>
          <w:color w:val="auto"/>
          <w:sz w:val="21"/>
          <w:szCs w:val="21"/>
        </w:rPr>
        <w:t>開示請求に係る個人情報を特定するために必要な事項</w:t>
      </w:r>
    </w:p>
    <w:p w14:paraId="207ED3A9"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(3) </w:t>
      </w:r>
      <w:r w:rsidR="00F36236" w:rsidRPr="00DB2062">
        <w:rPr>
          <w:rFonts w:hAnsi="Century" w:hint="eastAsia"/>
          <w:color w:val="auto"/>
          <w:sz w:val="21"/>
          <w:szCs w:val="21"/>
        </w:rPr>
        <w:t>その他協会</w:t>
      </w:r>
      <w:r w:rsidRPr="00DB2062">
        <w:rPr>
          <w:rFonts w:hAnsi="Century" w:hint="eastAsia"/>
          <w:color w:val="auto"/>
          <w:sz w:val="21"/>
          <w:szCs w:val="21"/>
        </w:rPr>
        <w:t>の定める事項</w:t>
      </w:r>
    </w:p>
    <w:p w14:paraId="3C8AC6AC"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開示請求</w:t>
      </w:r>
      <w:r w:rsidR="00F36236" w:rsidRPr="00DB2062">
        <w:rPr>
          <w:rFonts w:hAnsi="Century" w:hint="eastAsia"/>
          <w:color w:val="auto"/>
          <w:sz w:val="21"/>
          <w:szCs w:val="21"/>
        </w:rPr>
        <w:t>をしようとする者は､協会</w:t>
      </w:r>
      <w:r w:rsidRPr="00DB2062">
        <w:rPr>
          <w:rFonts w:hAnsi="Century" w:hint="eastAsia"/>
          <w:color w:val="auto"/>
          <w:sz w:val="21"/>
          <w:szCs w:val="21"/>
        </w:rPr>
        <w:t>に対し､自己が当該開示請求に係る個人情報の本人又はその法定代理人であることを証明するために必要な書類を提出､又は提示しなければならない。</w:t>
      </w:r>
    </w:p>
    <w:p w14:paraId="32F48AE1" w14:textId="77777777" w:rsidR="00C026D5" w:rsidRPr="00DB2062" w:rsidRDefault="00F36236" w:rsidP="00C026D5">
      <w:pPr>
        <w:pStyle w:val="Default"/>
        <w:rPr>
          <w:rFonts w:hAnsi="Century"/>
          <w:color w:val="auto"/>
          <w:sz w:val="21"/>
          <w:szCs w:val="21"/>
        </w:rPr>
      </w:pPr>
      <w:r w:rsidRPr="00DB2062">
        <w:rPr>
          <w:rFonts w:hAnsi="Century" w:hint="eastAsia"/>
          <w:color w:val="auto"/>
          <w:sz w:val="21"/>
          <w:szCs w:val="21"/>
        </w:rPr>
        <w:t>３　協会</w:t>
      </w:r>
      <w:r w:rsidR="00C026D5" w:rsidRPr="00DB2062">
        <w:rPr>
          <w:rFonts w:hAnsi="Century" w:hint="eastAsia"/>
          <w:color w:val="auto"/>
          <w:sz w:val="21"/>
          <w:szCs w:val="21"/>
        </w:rPr>
        <w:t>は開示請求の書類に不備があると認める場合には､開示請求者に対し､相当の期間を定めて､その補正を求めることとし､開示請求者が補正を行わない場合には､当該開示請求に応じないことができる。</w:t>
      </w:r>
    </w:p>
    <w:p w14:paraId="6A809DC5"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（開示請求に対する決定等）</w:t>
      </w:r>
    </w:p>
    <w:p w14:paraId="63318C12"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第１２条</w:t>
      </w:r>
      <w:r w:rsidR="00F36236" w:rsidRPr="00DB2062">
        <w:rPr>
          <w:rFonts w:hAnsi="Century" w:hint="eastAsia"/>
          <w:color w:val="auto"/>
          <w:sz w:val="21"/>
          <w:szCs w:val="21"/>
        </w:rPr>
        <w:t xml:space="preserve">　協会</w:t>
      </w:r>
      <w:r w:rsidRPr="00DB2062">
        <w:rPr>
          <w:rFonts w:hAnsi="Century" w:hint="eastAsia"/>
          <w:color w:val="auto"/>
          <w:sz w:val="21"/>
          <w:szCs w:val="21"/>
        </w:rPr>
        <w:t>は､開示請求があった日から原則として</w:t>
      </w:r>
      <w:r w:rsidRPr="00DB2062">
        <w:rPr>
          <w:rFonts w:ascii="Century" w:hAnsi="Century" w:cs="Century"/>
          <w:color w:val="auto"/>
          <w:sz w:val="21"/>
          <w:szCs w:val="21"/>
        </w:rPr>
        <w:t>15</w:t>
      </w:r>
      <w:r w:rsidRPr="00DB2062">
        <w:rPr>
          <w:rFonts w:hAnsi="Century" w:hint="eastAsia"/>
          <w:color w:val="auto"/>
          <w:sz w:val="21"/>
          <w:szCs w:val="21"/>
        </w:rPr>
        <w:t>日以内に､開示請求に係る個人情報の全部若しくは一部を開示するかどうかの決定をしなければならない。ただし､前条第</w:t>
      </w:r>
      <w:r w:rsidRPr="00DB2062">
        <w:rPr>
          <w:rFonts w:ascii="Century" w:hAnsi="Century" w:cs="Century"/>
          <w:color w:val="auto"/>
          <w:sz w:val="21"/>
          <w:szCs w:val="21"/>
        </w:rPr>
        <w:t>3</w:t>
      </w:r>
      <w:r w:rsidRPr="00DB2062">
        <w:rPr>
          <w:rFonts w:hAnsi="Century" w:hint="eastAsia"/>
          <w:color w:val="auto"/>
          <w:sz w:val="21"/>
          <w:szCs w:val="21"/>
        </w:rPr>
        <w:t>項の規定により補正を求めた場合にあっては､当該補正に要した日数は当該期間に起算しない。</w:t>
      </w:r>
    </w:p>
    <w:p w14:paraId="7ED771E4"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協会</w:t>
      </w:r>
      <w:r w:rsidRPr="00DB2062">
        <w:rPr>
          <w:rFonts w:hAnsi="Century" w:hint="eastAsia"/>
          <w:color w:val="auto"/>
          <w:sz w:val="21"/>
          <w:szCs w:val="21"/>
        </w:rPr>
        <w:t>は前項の決定をしたときは､速やかに書面により当該決定の内容を開示請求者に通知しなければならない。</w:t>
      </w:r>
    </w:p>
    <w:p w14:paraId="2A39327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３</w:t>
      </w:r>
      <w:r w:rsidR="00F36236" w:rsidRPr="00DB2062">
        <w:rPr>
          <w:rFonts w:hAnsi="Century" w:hint="eastAsia"/>
          <w:color w:val="auto"/>
          <w:sz w:val="21"/>
          <w:szCs w:val="21"/>
        </w:rPr>
        <w:t xml:space="preserve">　協会</w:t>
      </w:r>
      <w:r w:rsidRPr="00DB2062">
        <w:rPr>
          <w:rFonts w:hAnsi="Century" w:hint="eastAsia"/>
          <w:color w:val="auto"/>
          <w:sz w:val="21"/>
          <w:szCs w:val="21"/>
        </w:rPr>
        <w:t>はやむを得ない理由により､第</w:t>
      </w:r>
      <w:r w:rsidRPr="00DB2062">
        <w:rPr>
          <w:rFonts w:ascii="Century" w:hAnsi="Century" w:cs="Century"/>
          <w:color w:val="auto"/>
          <w:sz w:val="21"/>
          <w:szCs w:val="21"/>
        </w:rPr>
        <w:t>1</w:t>
      </w:r>
      <w:r w:rsidRPr="00DB2062">
        <w:rPr>
          <w:rFonts w:hAnsi="Century" w:hint="eastAsia"/>
          <w:color w:val="auto"/>
          <w:sz w:val="21"/>
          <w:szCs w:val="21"/>
        </w:rPr>
        <w:t>項に規定する期間内に同項の決定をすることができないときは､当該期間を､当該期間の満了する日の翌日から起算して</w:t>
      </w:r>
      <w:r w:rsidRPr="00DB2062">
        <w:rPr>
          <w:rFonts w:ascii="Century" w:hAnsi="Century" w:cs="Century"/>
          <w:color w:val="auto"/>
          <w:sz w:val="21"/>
          <w:szCs w:val="21"/>
        </w:rPr>
        <w:t>30</w:t>
      </w:r>
      <w:r w:rsidR="00F36236" w:rsidRPr="00DB2062">
        <w:rPr>
          <w:rFonts w:hAnsi="Century" w:hint="eastAsia"/>
          <w:color w:val="auto"/>
          <w:sz w:val="21"/>
          <w:szCs w:val="21"/>
        </w:rPr>
        <w:t>日を限度として延長することができる。この場合において､協会</w:t>
      </w:r>
      <w:r w:rsidRPr="00DB2062">
        <w:rPr>
          <w:rFonts w:hAnsi="Century" w:hint="eastAsia"/>
          <w:color w:val="auto"/>
          <w:sz w:val="21"/>
          <w:szCs w:val="21"/>
        </w:rPr>
        <w:t>は速やかに書面により延長する理由及び期間を請求者に通知しなければならない。</w:t>
      </w:r>
    </w:p>
    <w:p w14:paraId="6F52A63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４</w:t>
      </w:r>
      <w:r w:rsidR="00F36236" w:rsidRPr="00DB2062">
        <w:rPr>
          <w:rFonts w:hAnsi="Century" w:hint="eastAsia"/>
          <w:color w:val="auto"/>
          <w:sz w:val="21"/>
          <w:szCs w:val="21"/>
        </w:rPr>
        <w:t xml:space="preserve">　協会</w:t>
      </w:r>
      <w:r w:rsidRPr="00DB2062">
        <w:rPr>
          <w:rFonts w:hAnsi="Century" w:hint="eastAsia"/>
          <w:color w:val="auto"/>
          <w:sz w:val="21"/>
          <w:szCs w:val="21"/>
        </w:rPr>
        <w:t>は第</w:t>
      </w:r>
      <w:r w:rsidRPr="00DB2062">
        <w:rPr>
          <w:rFonts w:ascii="Century" w:hAnsi="Century" w:cs="Century"/>
          <w:color w:val="auto"/>
          <w:sz w:val="21"/>
          <w:szCs w:val="21"/>
        </w:rPr>
        <w:t>1</w:t>
      </w:r>
      <w:r w:rsidRPr="00DB2062">
        <w:rPr>
          <w:rFonts w:hAnsi="Century" w:hint="eastAsia"/>
          <w:color w:val="auto"/>
          <w:sz w:val="21"/>
          <w:szCs w:val="21"/>
        </w:rPr>
        <w:t>項の規定により､開示請求に係る個人情報の全部又は一部を開示しないときは､開示請求者に対し､第</w:t>
      </w:r>
      <w:r w:rsidRPr="00DB2062">
        <w:rPr>
          <w:rFonts w:ascii="Century" w:hAnsi="Century" w:cs="Century"/>
          <w:color w:val="auto"/>
          <w:sz w:val="21"/>
          <w:szCs w:val="21"/>
        </w:rPr>
        <w:t>2</w:t>
      </w:r>
      <w:r w:rsidRPr="00DB2062">
        <w:rPr>
          <w:rFonts w:hAnsi="Century" w:hint="eastAsia"/>
          <w:color w:val="auto"/>
          <w:sz w:val="21"/>
          <w:szCs w:val="21"/>
        </w:rPr>
        <w:t>項に規定する書面によりその理由を明示するものとする。</w:t>
      </w:r>
    </w:p>
    <w:p w14:paraId="50BFB71E"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５</w:t>
      </w:r>
      <w:r w:rsidR="00F36236" w:rsidRPr="00DB2062">
        <w:rPr>
          <w:rFonts w:hAnsi="Century" w:hint="eastAsia"/>
          <w:color w:val="auto"/>
          <w:sz w:val="21"/>
          <w:szCs w:val="21"/>
        </w:rPr>
        <w:t xml:space="preserve">　協会</w:t>
      </w:r>
      <w:r w:rsidRPr="00DB2062">
        <w:rPr>
          <w:rFonts w:hAnsi="Century" w:hint="eastAsia"/>
          <w:color w:val="auto"/>
          <w:sz w:val="21"/>
          <w:szCs w:val="21"/>
        </w:rPr>
        <w:t>は第</w:t>
      </w:r>
      <w:r w:rsidRPr="00DB2062">
        <w:rPr>
          <w:rFonts w:ascii="Century" w:hAnsi="Century" w:cs="Century"/>
          <w:color w:val="auto"/>
          <w:sz w:val="21"/>
          <w:szCs w:val="21"/>
        </w:rPr>
        <w:t>1</w:t>
      </w:r>
      <w:r w:rsidRPr="00DB2062">
        <w:rPr>
          <w:rFonts w:hAnsi="Century" w:hint="eastAsia"/>
          <w:color w:val="auto"/>
          <w:sz w:val="21"/>
          <w:szCs w:val="21"/>
        </w:rPr>
        <w:t>項の決定をする場合において､当該決定に係る個人情報に､請求者以外の者に関する情報が含まれるときは､あらかじめ､これらの者の意見を聴くことができる。</w:t>
      </w:r>
    </w:p>
    <w:p w14:paraId="65E0CEA4"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（開示の実施及び方法）</w:t>
      </w:r>
    </w:p>
    <w:p w14:paraId="7C64541F"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第１３条</w:t>
      </w:r>
      <w:r w:rsidR="00F36236" w:rsidRPr="00DB2062">
        <w:rPr>
          <w:rFonts w:hAnsi="Century" w:hint="eastAsia"/>
          <w:color w:val="auto"/>
          <w:sz w:val="21"/>
          <w:szCs w:val="21"/>
        </w:rPr>
        <w:t xml:space="preserve">　協会</w:t>
      </w:r>
      <w:r w:rsidRPr="00DB2062">
        <w:rPr>
          <w:rFonts w:hAnsi="Century" w:hint="eastAsia"/>
          <w:color w:val="auto"/>
          <w:sz w:val="21"/>
          <w:szCs w:val="21"/>
        </w:rPr>
        <w:t>は前条第</w:t>
      </w:r>
      <w:r w:rsidRPr="00DB2062">
        <w:rPr>
          <w:rFonts w:ascii="Century" w:hAnsi="Century" w:cs="Century"/>
          <w:color w:val="auto"/>
          <w:sz w:val="21"/>
          <w:szCs w:val="21"/>
        </w:rPr>
        <w:t>1</w:t>
      </w:r>
      <w:r w:rsidRPr="00DB2062">
        <w:rPr>
          <w:rFonts w:hAnsi="Century" w:hint="eastAsia"/>
          <w:color w:val="auto"/>
          <w:sz w:val="21"/>
          <w:szCs w:val="21"/>
        </w:rPr>
        <w:t>項に基づき個人情報の開示をする旨の決定をしたときは､速やかに開示請求者に対し､当該個人情報の開示をしなければならない。</w:t>
      </w:r>
    </w:p>
    <w:p w14:paraId="2FFC34B4"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F36236" w:rsidRPr="00DB2062">
        <w:rPr>
          <w:rFonts w:hAnsi="Century" w:hint="eastAsia"/>
          <w:color w:val="auto"/>
          <w:sz w:val="21"/>
          <w:szCs w:val="21"/>
        </w:rPr>
        <w:t xml:space="preserve">　</w:t>
      </w:r>
      <w:r w:rsidRPr="00DB2062">
        <w:rPr>
          <w:rFonts w:hAnsi="Century" w:hint="eastAsia"/>
          <w:color w:val="auto"/>
          <w:sz w:val="21"/>
          <w:szCs w:val="21"/>
        </w:rPr>
        <w:t>個人情報の開示は､文書､図画又は写真（以下「文書等」という。）にあっては､閲覧若しくは視聴又は写しの交付により､磁気テープ､磁気ディスク等（以下「磁気テープ等」という。）にあっては､視聴､閲覧､写しの交付等で適切な方法により行う。</w:t>
      </w:r>
    </w:p>
    <w:p w14:paraId="797EB893" w14:textId="77777777" w:rsidR="00C026D5" w:rsidRPr="00DB2062" w:rsidRDefault="00C026D5" w:rsidP="00C026D5">
      <w:pPr>
        <w:pStyle w:val="Default"/>
        <w:pageBreakBefore/>
        <w:rPr>
          <w:rFonts w:hAnsi="Century"/>
          <w:color w:val="auto"/>
          <w:sz w:val="21"/>
          <w:szCs w:val="21"/>
        </w:rPr>
      </w:pPr>
      <w:r w:rsidRPr="00DB2062">
        <w:rPr>
          <w:rFonts w:hAnsi="Century" w:hint="eastAsia"/>
          <w:color w:val="auto"/>
          <w:sz w:val="21"/>
          <w:szCs w:val="21"/>
        </w:rPr>
        <w:lastRenderedPageBreak/>
        <w:t>３</w:t>
      </w:r>
      <w:r w:rsidR="00F36236" w:rsidRPr="00DB2062">
        <w:rPr>
          <w:rFonts w:hAnsi="Century" w:hint="eastAsia"/>
          <w:color w:val="auto"/>
          <w:sz w:val="21"/>
          <w:szCs w:val="21"/>
        </w:rPr>
        <w:t xml:space="preserve">　</w:t>
      </w:r>
      <w:r w:rsidRPr="00DB2062">
        <w:rPr>
          <w:rFonts w:hAnsi="Century" w:hint="eastAsia"/>
          <w:color w:val="auto"/>
          <w:sz w:val="21"/>
          <w:szCs w:val="21"/>
        </w:rPr>
        <w:t>前項の方法による個人情報の開示をする場合において､当該方法によると､文書等及び磁気テープ等が汚損又は破損するおそれがあり､個人情報の保存に支障が生ずる場合には､同号の規定にかかわらず､写しにより開示することができる。</w:t>
      </w:r>
    </w:p>
    <w:p w14:paraId="0D7BE1C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（費用の負担）</w:t>
      </w:r>
    </w:p>
    <w:p w14:paraId="64916B3A"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第１４条</w:t>
      </w:r>
      <w:r w:rsidR="00F36236" w:rsidRPr="00DB2062">
        <w:rPr>
          <w:rFonts w:hAnsi="Century" w:hint="eastAsia"/>
          <w:color w:val="auto"/>
          <w:sz w:val="21"/>
          <w:szCs w:val="21"/>
        </w:rPr>
        <w:t xml:space="preserve">　</w:t>
      </w:r>
      <w:r w:rsidRPr="00DB2062">
        <w:rPr>
          <w:rFonts w:hAnsi="Century" w:hint="eastAsia"/>
          <w:color w:val="auto"/>
          <w:sz w:val="21"/>
          <w:szCs w:val="21"/>
        </w:rPr>
        <w:t>前条の規定する方法のうち､写しの交付を受ける者は､写しの作成及び送付に要する費用を負担しなければならない。</w:t>
      </w:r>
    </w:p>
    <w:p w14:paraId="39CB8B6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（自己情報の訂正の申出）</w:t>
      </w:r>
    </w:p>
    <w:p w14:paraId="50AFC782"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第１５条</w:t>
      </w:r>
      <w:r w:rsidR="00F36236" w:rsidRPr="00DB2062">
        <w:rPr>
          <w:rFonts w:hAnsi="Century" w:hint="eastAsia"/>
          <w:color w:val="auto"/>
          <w:sz w:val="21"/>
          <w:szCs w:val="21"/>
        </w:rPr>
        <w:t xml:space="preserve">　</w:t>
      </w:r>
      <w:r w:rsidRPr="00DB2062">
        <w:rPr>
          <w:rFonts w:hAnsi="Century" w:hint="eastAsia"/>
          <w:color w:val="auto"/>
          <w:sz w:val="21"/>
          <w:szCs w:val="21"/>
        </w:rPr>
        <w:t>何人も開示</w:t>
      </w:r>
      <w:r w:rsidR="00F36236" w:rsidRPr="00DB2062">
        <w:rPr>
          <w:rFonts w:hAnsi="Century" w:hint="eastAsia"/>
          <w:color w:val="auto"/>
          <w:sz w:val="21"/>
          <w:szCs w:val="21"/>
        </w:rPr>
        <w:t>を受けた自己に関する個人情報に事実の誤りがあると認める者は､協会</w:t>
      </w:r>
      <w:r w:rsidRPr="00DB2062">
        <w:rPr>
          <w:rFonts w:hAnsi="Century" w:hint="eastAsia"/>
          <w:color w:val="auto"/>
          <w:sz w:val="21"/>
          <w:szCs w:val="21"/>
        </w:rPr>
        <w:t>に対して､その訂正の申出をすることができる。</w:t>
      </w:r>
    </w:p>
    <w:p w14:paraId="02859EF2"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6E2691" w:rsidRPr="00DB2062">
        <w:rPr>
          <w:rFonts w:hAnsi="Century" w:hint="eastAsia"/>
          <w:color w:val="auto"/>
          <w:sz w:val="21"/>
          <w:szCs w:val="21"/>
        </w:rPr>
        <w:t xml:space="preserve">　</w:t>
      </w:r>
      <w:r w:rsidRPr="00DB2062">
        <w:rPr>
          <w:rFonts w:hAnsi="Century" w:hint="eastAsia"/>
          <w:color w:val="auto"/>
          <w:sz w:val="21"/>
          <w:szCs w:val="21"/>
        </w:rPr>
        <w:t>第１０条第２項の規定は､訂正の申出について準用する。</w:t>
      </w:r>
    </w:p>
    <w:p w14:paraId="5B2F5FC9"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（自己情報の削除の申出）</w:t>
      </w:r>
    </w:p>
    <w:p w14:paraId="437A92D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第１６条</w:t>
      </w:r>
      <w:r w:rsidR="006E2691" w:rsidRPr="00DB2062">
        <w:rPr>
          <w:rFonts w:hAnsi="Century" w:hint="eastAsia"/>
          <w:color w:val="auto"/>
          <w:sz w:val="21"/>
          <w:szCs w:val="21"/>
        </w:rPr>
        <w:t xml:space="preserve">　何人も協会が第４条の規定に反して自己情報を収集したと認める者は､協会</w:t>
      </w:r>
      <w:r w:rsidRPr="00DB2062">
        <w:rPr>
          <w:rFonts w:hAnsi="Century" w:hint="eastAsia"/>
          <w:color w:val="auto"/>
          <w:sz w:val="21"/>
          <w:szCs w:val="21"/>
        </w:rPr>
        <w:t>に対して､その削除の申出をすることができる。</w:t>
      </w:r>
    </w:p>
    <w:p w14:paraId="506107E5"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6E2691" w:rsidRPr="00DB2062">
        <w:rPr>
          <w:rFonts w:hAnsi="Century" w:hint="eastAsia"/>
          <w:color w:val="auto"/>
          <w:sz w:val="21"/>
          <w:szCs w:val="21"/>
        </w:rPr>
        <w:t xml:space="preserve">　</w:t>
      </w:r>
      <w:r w:rsidRPr="00DB2062">
        <w:rPr>
          <w:rFonts w:hAnsi="Century" w:hint="eastAsia"/>
          <w:color w:val="auto"/>
          <w:sz w:val="21"/>
          <w:szCs w:val="21"/>
        </w:rPr>
        <w:t>第１０条第２項の規定は､削除の申出について準用する。</w:t>
      </w:r>
    </w:p>
    <w:p w14:paraId="3578AD57"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（目的外利用及び外部提供の中止の申出）</w:t>
      </w:r>
    </w:p>
    <w:p w14:paraId="719EB194"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第１７条</w:t>
      </w:r>
      <w:r w:rsidR="006E2691" w:rsidRPr="00DB2062">
        <w:rPr>
          <w:rFonts w:hAnsi="Century" w:hint="eastAsia"/>
          <w:color w:val="auto"/>
          <w:sz w:val="21"/>
          <w:szCs w:val="21"/>
        </w:rPr>
        <w:t xml:space="preserve">　何人も協会</w:t>
      </w:r>
      <w:r w:rsidRPr="00DB2062">
        <w:rPr>
          <w:rFonts w:hAnsi="Century" w:hint="eastAsia"/>
          <w:color w:val="auto"/>
          <w:sz w:val="21"/>
          <w:szCs w:val="21"/>
        </w:rPr>
        <w:t>が第８条第１項､第１０条の規定に反</w:t>
      </w:r>
      <w:r w:rsidR="006E2691" w:rsidRPr="00DB2062">
        <w:rPr>
          <w:rFonts w:hAnsi="Century" w:hint="eastAsia"/>
          <w:color w:val="auto"/>
          <w:sz w:val="21"/>
          <w:szCs w:val="21"/>
        </w:rPr>
        <w:t>して､自己情報の目的外利用又は外部提供をしたと認めるときは､協会</w:t>
      </w:r>
      <w:r w:rsidRPr="00DB2062">
        <w:rPr>
          <w:rFonts w:hAnsi="Century" w:hint="eastAsia"/>
          <w:color w:val="auto"/>
          <w:sz w:val="21"/>
          <w:szCs w:val="21"/>
        </w:rPr>
        <w:t>に対して､その中止の申出をすることができる。</w:t>
      </w:r>
    </w:p>
    <w:p w14:paraId="700F65D6"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6E2691" w:rsidRPr="00DB2062">
        <w:rPr>
          <w:rFonts w:hAnsi="Century" w:hint="eastAsia"/>
          <w:color w:val="auto"/>
          <w:sz w:val="21"/>
          <w:szCs w:val="21"/>
        </w:rPr>
        <w:t xml:space="preserve">　</w:t>
      </w:r>
      <w:r w:rsidRPr="00DB2062">
        <w:rPr>
          <w:rFonts w:hAnsi="Century" w:hint="eastAsia"/>
          <w:color w:val="auto"/>
          <w:sz w:val="21"/>
          <w:szCs w:val="21"/>
        </w:rPr>
        <w:t>第１０条第２項の規定は､目的外利用及び外部提供の中止の申出について準用する。</w:t>
      </w:r>
    </w:p>
    <w:p w14:paraId="19C2B250"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（訂正等の申出の方法）</w:t>
      </w:r>
    </w:p>
    <w:p w14:paraId="5D3F6C5F" w14:textId="47807B3E"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第１８条第１５条から第１７条の規定に基づき､訂正､削除､目的外利用及び外部提供の中止（以下「訂正等」という。）の申出をしようとする者は､次の事項を記載した請求書を</w:t>
      </w:r>
      <w:r w:rsidR="00BE5559">
        <w:rPr>
          <w:rFonts w:hAnsi="Century" w:hint="eastAsia"/>
          <w:color w:val="auto"/>
          <w:sz w:val="21"/>
          <w:szCs w:val="21"/>
        </w:rPr>
        <w:t>協会</w:t>
      </w:r>
      <w:r w:rsidRPr="00DB2062">
        <w:rPr>
          <w:rFonts w:hAnsi="Century" w:hint="eastAsia"/>
          <w:color w:val="auto"/>
          <w:sz w:val="21"/>
          <w:szCs w:val="21"/>
        </w:rPr>
        <w:t>に提出しなければならない。</w:t>
      </w:r>
    </w:p>
    <w:p w14:paraId="652D5306"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(1) </w:t>
      </w:r>
      <w:r w:rsidRPr="00DB2062">
        <w:rPr>
          <w:rFonts w:hAnsi="Century" w:hint="eastAsia"/>
          <w:color w:val="auto"/>
          <w:sz w:val="21"/>
          <w:szCs w:val="21"/>
        </w:rPr>
        <w:t>申出をしようとする者の氏名及び住所</w:t>
      </w:r>
    </w:p>
    <w:p w14:paraId="16D6F735"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(2) </w:t>
      </w:r>
      <w:r w:rsidRPr="00DB2062">
        <w:rPr>
          <w:rFonts w:hAnsi="Century" w:hint="eastAsia"/>
          <w:color w:val="auto"/>
          <w:sz w:val="21"/>
          <w:szCs w:val="21"/>
        </w:rPr>
        <w:t>申出に係る個人情報を特定するために必要な事項</w:t>
      </w:r>
    </w:p>
    <w:p w14:paraId="4FD6608E"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(3) </w:t>
      </w:r>
      <w:r w:rsidRPr="00DB2062">
        <w:rPr>
          <w:rFonts w:hAnsi="Century" w:hint="eastAsia"/>
          <w:color w:val="auto"/>
          <w:sz w:val="21"/>
          <w:szCs w:val="21"/>
        </w:rPr>
        <w:t>申出の内容及び理由</w:t>
      </w:r>
    </w:p>
    <w:p w14:paraId="6E42F92E" w14:textId="77777777" w:rsidR="00C026D5" w:rsidRPr="00DB2062" w:rsidRDefault="00C026D5" w:rsidP="00C026D5">
      <w:pPr>
        <w:pStyle w:val="Default"/>
        <w:rPr>
          <w:rFonts w:hAnsi="Century"/>
          <w:color w:val="auto"/>
          <w:sz w:val="21"/>
          <w:szCs w:val="21"/>
        </w:rPr>
      </w:pPr>
      <w:r w:rsidRPr="00DB2062">
        <w:rPr>
          <w:rFonts w:ascii="Century" w:hAnsi="Century" w:cs="Century"/>
          <w:color w:val="auto"/>
          <w:sz w:val="21"/>
          <w:szCs w:val="21"/>
        </w:rPr>
        <w:t xml:space="preserve">(4) </w:t>
      </w:r>
      <w:r w:rsidR="006E2691" w:rsidRPr="00DB2062">
        <w:rPr>
          <w:rFonts w:hAnsi="Century" w:hint="eastAsia"/>
          <w:color w:val="auto"/>
          <w:sz w:val="21"/>
          <w:szCs w:val="21"/>
        </w:rPr>
        <w:t>その他協会</w:t>
      </w:r>
      <w:r w:rsidRPr="00DB2062">
        <w:rPr>
          <w:rFonts w:hAnsi="Century" w:hint="eastAsia"/>
          <w:color w:val="auto"/>
          <w:sz w:val="21"/>
          <w:szCs w:val="21"/>
        </w:rPr>
        <w:t>の定める事項</w:t>
      </w:r>
    </w:p>
    <w:p w14:paraId="1A5E527F"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6E2691" w:rsidRPr="00DB2062">
        <w:rPr>
          <w:rFonts w:hAnsi="Century" w:hint="eastAsia"/>
          <w:color w:val="auto"/>
          <w:sz w:val="21"/>
          <w:szCs w:val="21"/>
        </w:rPr>
        <w:t xml:space="preserve">　</w:t>
      </w:r>
      <w:r w:rsidRPr="00DB2062">
        <w:rPr>
          <w:rFonts w:hAnsi="Century" w:hint="eastAsia"/>
          <w:color w:val="auto"/>
          <w:sz w:val="21"/>
          <w:szCs w:val="21"/>
        </w:rPr>
        <w:t>訂正等の申出をしようとする者は､当該訂正等を求める内容が事実に合致することを証明する書類等を提出又は提示しなければならない。</w:t>
      </w:r>
    </w:p>
    <w:p w14:paraId="2F8FA47C"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３</w:t>
      </w:r>
      <w:r w:rsidR="006E2691" w:rsidRPr="00DB2062">
        <w:rPr>
          <w:rFonts w:hAnsi="Century" w:hint="eastAsia"/>
          <w:color w:val="auto"/>
          <w:sz w:val="21"/>
          <w:szCs w:val="21"/>
        </w:rPr>
        <w:t xml:space="preserve">　</w:t>
      </w:r>
      <w:r w:rsidRPr="00DB2062">
        <w:rPr>
          <w:rFonts w:hAnsi="Century" w:hint="eastAsia"/>
          <w:color w:val="auto"/>
          <w:sz w:val="21"/>
          <w:szCs w:val="21"/>
        </w:rPr>
        <w:t>第</w:t>
      </w:r>
      <w:r w:rsidRPr="00DB2062">
        <w:rPr>
          <w:rFonts w:ascii="Century" w:hAnsi="Century" w:cs="Century"/>
          <w:color w:val="auto"/>
          <w:sz w:val="21"/>
          <w:szCs w:val="21"/>
        </w:rPr>
        <w:t>11</w:t>
      </w:r>
      <w:r w:rsidRPr="00DB2062">
        <w:rPr>
          <w:rFonts w:hAnsi="Century" w:hint="eastAsia"/>
          <w:color w:val="auto"/>
          <w:sz w:val="21"/>
          <w:szCs w:val="21"/>
        </w:rPr>
        <w:t>条第</w:t>
      </w:r>
      <w:r w:rsidRPr="00DB2062">
        <w:rPr>
          <w:rFonts w:ascii="Century" w:hAnsi="Century" w:cs="Century"/>
          <w:color w:val="auto"/>
          <w:sz w:val="21"/>
          <w:szCs w:val="21"/>
        </w:rPr>
        <w:t>2</w:t>
      </w:r>
      <w:r w:rsidRPr="00DB2062">
        <w:rPr>
          <w:rFonts w:hAnsi="Century" w:hint="eastAsia"/>
          <w:color w:val="auto"/>
          <w:sz w:val="21"/>
          <w:szCs w:val="21"/>
        </w:rPr>
        <w:t>項の規定は､訂正等の申出について準用する。</w:t>
      </w:r>
    </w:p>
    <w:p w14:paraId="34A5F46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第６章</w:t>
      </w:r>
      <w:r w:rsidR="006E2691" w:rsidRPr="00DB2062">
        <w:rPr>
          <w:rFonts w:hAnsi="Century" w:hint="eastAsia"/>
          <w:color w:val="auto"/>
          <w:sz w:val="21"/>
          <w:szCs w:val="21"/>
        </w:rPr>
        <w:t xml:space="preserve">　</w:t>
      </w:r>
      <w:r w:rsidRPr="00DB2062">
        <w:rPr>
          <w:rFonts w:hAnsi="Century" w:hint="eastAsia"/>
          <w:color w:val="auto"/>
          <w:sz w:val="21"/>
          <w:szCs w:val="21"/>
        </w:rPr>
        <w:t>異議の申出､その他</w:t>
      </w:r>
    </w:p>
    <w:p w14:paraId="5D9EC91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（異議の申出）</w:t>
      </w:r>
    </w:p>
    <w:p w14:paraId="2F959335" w14:textId="77777777" w:rsidR="00C026D5" w:rsidRPr="00DB2062" w:rsidRDefault="00C026D5" w:rsidP="00C026D5">
      <w:pPr>
        <w:pStyle w:val="Default"/>
        <w:pageBreakBefore/>
        <w:rPr>
          <w:rFonts w:hAnsi="Century"/>
          <w:color w:val="auto"/>
          <w:sz w:val="21"/>
          <w:szCs w:val="21"/>
        </w:rPr>
      </w:pPr>
      <w:r w:rsidRPr="00DB2062">
        <w:rPr>
          <w:rFonts w:hAnsi="Century" w:hint="eastAsia"/>
          <w:color w:val="auto"/>
          <w:sz w:val="21"/>
          <w:szCs w:val="21"/>
        </w:rPr>
        <w:lastRenderedPageBreak/>
        <w:t>第１９条</w:t>
      </w:r>
      <w:r w:rsidR="006E2691" w:rsidRPr="00DB2062">
        <w:rPr>
          <w:rFonts w:hAnsi="Century" w:hint="eastAsia"/>
          <w:color w:val="auto"/>
          <w:sz w:val="21"/>
          <w:szCs w:val="21"/>
        </w:rPr>
        <w:t xml:space="preserve">　何人も協会</w:t>
      </w:r>
      <w:r w:rsidRPr="00DB2062">
        <w:rPr>
          <w:rFonts w:hAnsi="Century" w:hint="eastAsia"/>
          <w:color w:val="auto"/>
          <w:sz w:val="21"/>
          <w:szCs w:val="21"/>
        </w:rPr>
        <w:t>が自己に関する個人情報を不適正に取り扱っていると認めるときは､書面により異議の申出をすることができる。</w:t>
      </w:r>
    </w:p>
    <w:p w14:paraId="183D2AE7" w14:textId="20E21685"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２</w:t>
      </w:r>
      <w:r w:rsidR="006E2691" w:rsidRPr="00DB2062">
        <w:rPr>
          <w:rFonts w:hAnsi="Century" w:hint="eastAsia"/>
          <w:color w:val="auto"/>
          <w:sz w:val="21"/>
          <w:szCs w:val="21"/>
        </w:rPr>
        <w:t xml:space="preserve">　</w:t>
      </w:r>
      <w:r w:rsidR="00BE5559">
        <w:rPr>
          <w:rFonts w:hAnsi="Century" w:hint="eastAsia"/>
          <w:color w:val="auto"/>
          <w:sz w:val="21"/>
          <w:szCs w:val="21"/>
        </w:rPr>
        <w:t>協会</w:t>
      </w:r>
      <w:r w:rsidRPr="00DB2062">
        <w:rPr>
          <w:rFonts w:hAnsi="Century" w:hint="eastAsia"/>
          <w:color w:val="auto"/>
          <w:sz w:val="21"/>
          <w:szCs w:val="21"/>
        </w:rPr>
        <w:t>は前項に規定する申出書を受理したときは､必要な調査を行い､当該調査の結果及び申出にかかる個人情報の取扱いを是正するかどうかを､遅滞なく書面により申出をした者に通知しなければならない。</w:t>
      </w:r>
    </w:p>
    <w:p w14:paraId="7DA3A0CD"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（苦情の処理）</w:t>
      </w:r>
    </w:p>
    <w:p w14:paraId="095CE438"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第２０条</w:t>
      </w:r>
      <w:r w:rsidR="006E2691" w:rsidRPr="00DB2062">
        <w:rPr>
          <w:rFonts w:hAnsi="Century" w:hint="eastAsia"/>
          <w:color w:val="auto"/>
          <w:sz w:val="21"/>
          <w:szCs w:val="21"/>
        </w:rPr>
        <w:t xml:space="preserve">　協会</w:t>
      </w:r>
      <w:r w:rsidRPr="00DB2062">
        <w:rPr>
          <w:rFonts w:hAnsi="Century" w:hint="eastAsia"/>
          <w:color w:val="auto"/>
          <w:sz w:val="21"/>
          <w:szCs w:val="21"/>
        </w:rPr>
        <w:t>はその保有する個人情報の取扱いに関する苦情の適切かつ迅速な処理に努めるものとする。</w:t>
      </w:r>
    </w:p>
    <w:p w14:paraId="4BABE2AE"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（他制度との調整）</w:t>
      </w:r>
    </w:p>
    <w:p w14:paraId="1C23F8BE" w14:textId="282F5581"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第２１条</w:t>
      </w:r>
      <w:r w:rsidR="006E2691" w:rsidRPr="00DB2062">
        <w:rPr>
          <w:rFonts w:hAnsi="Century" w:hint="eastAsia"/>
          <w:color w:val="auto"/>
          <w:sz w:val="21"/>
          <w:szCs w:val="21"/>
        </w:rPr>
        <w:t xml:space="preserve">　</w:t>
      </w:r>
      <w:r w:rsidRPr="00DB2062">
        <w:rPr>
          <w:rFonts w:hAnsi="Century" w:hint="eastAsia"/>
          <w:color w:val="auto"/>
          <w:sz w:val="21"/>
          <w:szCs w:val="21"/>
        </w:rPr>
        <w:t>他の法令及び条例により､</w:t>
      </w:r>
      <w:r w:rsidR="00BE5559">
        <w:rPr>
          <w:rFonts w:hAnsi="Century" w:hint="eastAsia"/>
          <w:color w:val="auto"/>
          <w:sz w:val="21"/>
          <w:szCs w:val="21"/>
        </w:rPr>
        <w:t>協会</w:t>
      </w:r>
      <w:r w:rsidRPr="00DB2062">
        <w:rPr>
          <w:rFonts w:hAnsi="Century" w:hint="eastAsia"/>
          <w:color w:val="auto"/>
          <w:sz w:val="21"/>
          <w:szCs w:val="21"/>
        </w:rPr>
        <w:t>に対して､自己情報の開示等の請求その他これに類する請求ができる場合は､その定めるところによる。</w:t>
      </w:r>
    </w:p>
    <w:p w14:paraId="2B0A4819" w14:textId="77777777" w:rsidR="00C026D5" w:rsidRPr="00DB2062" w:rsidRDefault="00C026D5" w:rsidP="00C026D5">
      <w:pPr>
        <w:pStyle w:val="Default"/>
        <w:rPr>
          <w:rFonts w:hAnsi="Century"/>
          <w:color w:val="auto"/>
          <w:sz w:val="21"/>
          <w:szCs w:val="21"/>
        </w:rPr>
      </w:pPr>
      <w:r w:rsidRPr="00DB2062">
        <w:rPr>
          <w:rFonts w:hAnsi="Century" w:hint="eastAsia"/>
          <w:color w:val="auto"/>
          <w:sz w:val="21"/>
          <w:szCs w:val="21"/>
        </w:rPr>
        <w:t>附則</w:t>
      </w:r>
    </w:p>
    <w:p w14:paraId="447CADF7" w14:textId="77777777" w:rsidR="00C171BC" w:rsidRPr="00DB2062" w:rsidRDefault="00C026D5" w:rsidP="00C026D5">
      <w:r w:rsidRPr="00DB2062">
        <w:rPr>
          <w:rFonts w:hAnsi="Century" w:hint="eastAsia"/>
          <w:szCs w:val="21"/>
        </w:rPr>
        <w:t>この達は、</w:t>
      </w:r>
      <w:r w:rsidR="006E2691" w:rsidRPr="00DB2062">
        <w:rPr>
          <w:rFonts w:hAnsi="Century" w:hint="eastAsia"/>
          <w:szCs w:val="21"/>
        </w:rPr>
        <w:t>宮城県障がい者カヌー協会の設立</w:t>
      </w:r>
      <w:r w:rsidRPr="00DB2062">
        <w:rPr>
          <w:rFonts w:hAnsi="Century" w:hint="eastAsia"/>
          <w:szCs w:val="21"/>
        </w:rPr>
        <w:t>の日（</w:t>
      </w:r>
      <w:r w:rsidR="006E2691" w:rsidRPr="00DB2062">
        <w:rPr>
          <w:rFonts w:hAnsi="Century" w:hint="eastAsia"/>
          <w:szCs w:val="21"/>
        </w:rPr>
        <w:t>令和</w:t>
      </w:r>
      <w:r w:rsidR="006E2691" w:rsidRPr="00DB2062">
        <w:rPr>
          <w:rFonts w:hAnsi="Century" w:hint="eastAsia"/>
          <w:szCs w:val="21"/>
        </w:rPr>
        <w:t>2</w:t>
      </w:r>
      <w:r w:rsidR="006E2691" w:rsidRPr="00DB2062">
        <w:rPr>
          <w:rFonts w:hAnsi="Century" w:hint="eastAsia"/>
          <w:szCs w:val="21"/>
        </w:rPr>
        <w:t>年１</w:t>
      </w:r>
      <w:r w:rsidRPr="00DB2062">
        <w:rPr>
          <w:rFonts w:hAnsi="Century" w:hint="eastAsia"/>
          <w:szCs w:val="21"/>
        </w:rPr>
        <w:t>月１日）</w:t>
      </w:r>
      <w:r w:rsidRPr="00DB2062">
        <w:rPr>
          <w:rFonts w:hAnsi="Century"/>
          <w:szCs w:val="21"/>
        </w:rPr>
        <w:t xml:space="preserve"> </w:t>
      </w:r>
      <w:r w:rsidRPr="00DB2062">
        <w:rPr>
          <w:rFonts w:hAnsi="Century" w:hint="eastAsia"/>
          <w:szCs w:val="21"/>
        </w:rPr>
        <w:t>から施行する。</w:t>
      </w:r>
    </w:p>
    <w:sectPr w:rsidR="00C171BC" w:rsidRPr="00DB20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D5"/>
    <w:rsid w:val="00026DCE"/>
    <w:rsid w:val="00071704"/>
    <w:rsid w:val="000A6CBC"/>
    <w:rsid w:val="00117B2E"/>
    <w:rsid w:val="00176B2F"/>
    <w:rsid w:val="001B48AC"/>
    <w:rsid w:val="001D6D25"/>
    <w:rsid w:val="00214AEC"/>
    <w:rsid w:val="00264061"/>
    <w:rsid w:val="00272F71"/>
    <w:rsid w:val="0029106E"/>
    <w:rsid w:val="00291EFE"/>
    <w:rsid w:val="002B4B12"/>
    <w:rsid w:val="002E495D"/>
    <w:rsid w:val="00357777"/>
    <w:rsid w:val="00385F5E"/>
    <w:rsid w:val="003F1263"/>
    <w:rsid w:val="004B3537"/>
    <w:rsid w:val="004B5893"/>
    <w:rsid w:val="005C4484"/>
    <w:rsid w:val="006E2691"/>
    <w:rsid w:val="0071223E"/>
    <w:rsid w:val="00712572"/>
    <w:rsid w:val="007848A8"/>
    <w:rsid w:val="007A36AD"/>
    <w:rsid w:val="00850423"/>
    <w:rsid w:val="00854206"/>
    <w:rsid w:val="0089013C"/>
    <w:rsid w:val="008C2ED2"/>
    <w:rsid w:val="008E1E98"/>
    <w:rsid w:val="00957C3D"/>
    <w:rsid w:val="009A70C5"/>
    <w:rsid w:val="009C2019"/>
    <w:rsid w:val="009E2620"/>
    <w:rsid w:val="00A41078"/>
    <w:rsid w:val="00A80752"/>
    <w:rsid w:val="00AE0DF0"/>
    <w:rsid w:val="00B66BDD"/>
    <w:rsid w:val="00B74D08"/>
    <w:rsid w:val="00B93FF2"/>
    <w:rsid w:val="00BC75D8"/>
    <w:rsid w:val="00BE5559"/>
    <w:rsid w:val="00C026D5"/>
    <w:rsid w:val="00C13F87"/>
    <w:rsid w:val="00C171BC"/>
    <w:rsid w:val="00C40CF8"/>
    <w:rsid w:val="00D07F0C"/>
    <w:rsid w:val="00D4595D"/>
    <w:rsid w:val="00DB2062"/>
    <w:rsid w:val="00DF42D4"/>
    <w:rsid w:val="00ED1718"/>
    <w:rsid w:val="00F01A0A"/>
    <w:rsid w:val="00F11EFA"/>
    <w:rsid w:val="00F36236"/>
    <w:rsid w:val="00F637BE"/>
    <w:rsid w:val="00FA32E8"/>
    <w:rsid w:val="00FB1486"/>
    <w:rsid w:val="00FB4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39BD5"/>
  <w15:docId w15:val="{B25B97EF-5D59-4175-810E-7AF39336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6D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714</Words>
  <Characters>4072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持田 雅誠</cp:lastModifiedBy>
  <cp:revision>5</cp:revision>
  <dcterms:created xsi:type="dcterms:W3CDTF">2020-05-26T22:06:00Z</dcterms:created>
  <dcterms:modified xsi:type="dcterms:W3CDTF">2023-08-08T04:53:00Z</dcterms:modified>
</cp:coreProperties>
</file>